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A2F" w:rsidRPr="00B36394" w:rsidRDefault="00633A2F" w:rsidP="00633A2F">
      <w:pPr>
        <w:pStyle w:val="12"/>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p>
    <w:p w:rsidR="00A4176A" w:rsidRDefault="00A4176A" w:rsidP="00C974A0">
      <w:pPr>
        <w:jc w:val="center"/>
        <w:outlineLvl w:val="0"/>
        <w:rPr>
          <w:b/>
        </w:rPr>
      </w:pPr>
      <w:bookmarkStart w:id="0" w:name="_GoBack"/>
      <w:bookmarkEnd w:id="0"/>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1" w:name="ТекстовоеПоле65"/>
      <w:permStart w:id="784224722"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1"/>
      <w:permEnd w:id="784224722"/>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2" w:name="Наименование_поселен"/>
            <w:r w:rsidRPr="00B41DA8">
              <w:rPr>
                <w:lang w:eastAsia="ar-SA"/>
              </w:rPr>
              <w:t xml:space="preserve">г. </w:t>
            </w:r>
            <w:bookmarkEnd w:id="2"/>
            <w:permStart w:id="2078833935" w:edGrp="everyone"/>
            <w:r w:rsidRPr="00B41DA8">
              <w:rPr>
                <w:lang w:eastAsia="ar-SA"/>
              </w:rPr>
              <w:t>Уфа</w:t>
            </w:r>
            <w:permEnd w:id="2078833935"/>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786724001"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786724001"/>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2140294659"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2140294659"/>
      <w:r w:rsidRPr="00B41DA8">
        <w:t xml:space="preserve">на основании </w:t>
      </w:r>
      <w:r w:rsidR="00EB24D7">
        <w:t>Устава</w:t>
      </w:r>
      <w:r w:rsidRPr="00B41DA8">
        <w:t>, с одной стороны, и</w:t>
      </w:r>
      <w:r w:rsidR="00C177A4" w:rsidRPr="00C177A4">
        <w:t>____________________________________</w:t>
      </w:r>
      <w:permStart w:id="280976763" w:edGrp="everyone"/>
      <w:r w:rsidR="008D03A3">
        <w:t xml:space="preserve">, </w:t>
      </w:r>
      <w:permEnd w:id="280976763"/>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48963962" w:edGrp="everyone"/>
      <w:r w:rsidR="00C177A4">
        <w:t>________________________________</w:t>
      </w:r>
      <w:r w:rsidR="008D03A3">
        <w:t xml:space="preserve">, </w:t>
      </w:r>
      <w:r w:rsidR="00CF2568" w:rsidRPr="00B41DA8">
        <w:rPr>
          <w:i/>
        </w:rPr>
        <w:t>действующего</w:t>
      </w:r>
      <w:r w:rsidR="008D03A3">
        <w:rPr>
          <w:i/>
        </w:rPr>
        <w:t xml:space="preserve"> </w:t>
      </w:r>
      <w:permEnd w:id="4896396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3" w:name="_Ref339581580"/>
      <w:r w:rsidRPr="00C974A0">
        <w:rPr>
          <w:lang w:eastAsia="en-US"/>
        </w:rPr>
        <w:t>Срок</w:t>
      </w:r>
      <w:bookmarkEnd w:id="3"/>
      <w:r w:rsidRPr="00C974A0">
        <w:rPr>
          <w:lang w:eastAsia="en-US"/>
        </w:rPr>
        <w:t xml:space="preserve"> доставки: </w:t>
      </w:r>
      <w:permStart w:id="2081822340"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2081822340"/>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4"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608983759" w:edGrp="everyone"/>
      <w:r w:rsidRPr="00C974A0">
        <w:rPr>
          <w:lang w:eastAsia="en-US"/>
        </w:rPr>
        <w:t>составляет</w:t>
      </w:r>
      <w:r w:rsidR="002264B5">
        <w:rPr>
          <w:lang w:eastAsia="en-US"/>
        </w:rPr>
        <w:t>_________</w:t>
      </w:r>
      <w:permStart w:id="183008741" w:edGrp="everyone"/>
      <w:permEnd w:id="1608983759"/>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633A2F">
        <w:rPr>
          <w:lang w:eastAsia="ar-SA"/>
        </w:rPr>
      </w:r>
      <w:r w:rsidR="00633A2F">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633A2F">
        <w:rPr>
          <w:lang w:eastAsia="ar-SA"/>
        </w:rPr>
      </w:r>
      <w:r w:rsidR="00633A2F">
        <w:rPr>
          <w:lang w:eastAsia="ar-SA"/>
        </w:rPr>
        <w:fldChar w:fldCharType="separate"/>
      </w:r>
      <w:r w:rsidRPr="00C974A0">
        <w:rPr>
          <w:lang w:eastAsia="ar-SA"/>
        </w:rPr>
        <w:fldChar w:fldCharType="end"/>
      </w:r>
      <w:permEnd w:id="183008741"/>
      <w:r w:rsidRPr="00C974A0">
        <w:rPr>
          <w:lang w:eastAsia="en-US"/>
        </w:rPr>
        <w:t xml:space="preserve">, в том числе налог на добавленную стоимость (НДС) по ставке </w:t>
      </w:r>
      <w:permStart w:id="1848321482" w:edGrp="everyone"/>
      <w:r w:rsidR="00912D32">
        <w:rPr>
          <w:lang w:eastAsia="ar-SA"/>
        </w:rPr>
        <w:t>20</w:t>
      </w:r>
      <w:r w:rsidRPr="00C974A0">
        <w:rPr>
          <w:rFonts w:ascii="Arial" w:hAnsi="Arial" w:cs="Arial"/>
          <w:lang w:eastAsia="ar-SA"/>
        </w:rPr>
        <w:t xml:space="preserve"> </w:t>
      </w:r>
      <w:permEnd w:id="1848321482"/>
      <w:r w:rsidRPr="00C974A0">
        <w:rPr>
          <w:lang w:eastAsia="en-US"/>
        </w:rPr>
        <w:t xml:space="preserve"> % в размере </w:t>
      </w:r>
      <w:r w:rsidRPr="00C974A0">
        <w:rPr>
          <w:lang w:eastAsia="ar-SA"/>
        </w:rPr>
        <w:t xml:space="preserve"> </w:t>
      </w:r>
      <w:permStart w:id="226246723"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633A2F">
        <w:rPr>
          <w:lang w:eastAsia="ar-SA"/>
        </w:rPr>
      </w:r>
      <w:r w:rsidR="00633A2F">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633A2F">
        <w:rPr>
          <w:lang w:eastAsia="ar-SA"/>
        </w:rPr>
      </w:r>
      <w:r w:rsidR="00633A2F">
        <w:rPr>
          <w:lang w:eastAsia="ar-SA"/>
        </w:rPr>
        <w:fldChar w:fldCharType="separate"/>
      </w:r>
      <w:r w:rsidRPr="00C974A0">
        <w:rPr>
          <w:lang w:eastAsia="ar-SA"/>
        </w:rPr>
        <w:fldChar w:fldCharType="end"/>
      </w:r>
      <w:bookmarkEnd w:id="4"/>
      <w:permEnd w:id="226246723"/>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5" w:name="_Ref339616211"/>
      <w:permStart w:id="921438065" w:edGrp="everyone"/>
    </w:p>
    <w:bookmarkEnd w:id="5"/>
    <w:p w:rsidR="00C974A0" w:rsidRPr="00A4176A" w:rsidRDefault="009B6AC6" w:rsidP="00A4176A">
      <w:pPr>
        <w:pStyle w:val="a7"/>
        <w:numPr>
          <w:ilvl w:val="2"/>
          <w:numId w:val="24"/>
        </w:numPr>
        <w:suppressAutoHyphens/>
        <w:ind w:firstLine="567"/>
        <w:jc w:val="both"/>
        <w:rPr>
          <w:i/>
          <w:lang w:eastAsia="en-US"/>
        </w:rPr>
      </w:pPr>
      <w:r w:rsidRPr="009B6AC6">
        <w:lastRenderedPageBreak/>
        <w:t xml:space="preserve">Оплата </w:t>
      </w:r>
      <w:r w:rsidR="00A4176A" w:rsidRPr="00A4176A">
        <w:t>по настоящему Договору производится Покупателем по факту поставки Товара в течение 45 (сорока пяти) календарных дней с момента подписания Акта сдачи-приёмки Товара. Поставщик выставляет счет не позднее 5 (пяти) Рабочих дней с даты подписания Покупателем Акта сдачи-приёмки Товара.</w:t>
      </w:r>
      <w:r w:rsidR="00A4176A">
        <w:rPr>
          <w:rStyle w:val="afc"/>
        </w:rPr>
        <w:footnoteReference w:id="1"/>
      </w:r>
      <w:r w:rsidR="00A4176A" w:rsidRPr="00A4176A">
        <w:t xml:space="preserve"> </w:t>
      </w:r>
    </w:p>
    <w:permEnd w:id="92143806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443571572" w:edGrp="everyone"/>
      <w:r w:rsidRPr="00C974A0">
        <w:rPr>
          <w:lang w:eastAsia="en-US"/>
        </w:rPr>
        <w:t>со дня списания денежных средств с расчётного счёта Покупателя</w:t>
      </w:r>
      <w:permEnd w:id="144357157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915829" w:rsidRPr="003A5207" w:rsidRDefault="00915829" w:rsidP="00915829">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w:t>
      </w:r>
      <w:proofErr w:type="gramStart"/>
      <w:r w:rsidRPr="003A5207">
        <w:t>расчетов:.</w:t>
      </w:r>
      <w:proofErr w:type="gramEnd"/>
      <w:r w:rsidR="00C26ADA" w:rsidRPr="00C26ADA">
        <w:t xml:space="preserve"> E-</w:t>
      </w:r>
      <w:proofErr w:type="spellStart"/>
      <w:r w:rsidR="00C26ADA" w:rsidRPr="00C26ADA">
        <w:t>mail</w:t>
      </w:r>
      <w:proofErr w:type="spellEnd"/>
      <w:r w:rsidR="00C26ADA" w:rsidRPr="00C26ADA">
        <w:t>:</w:t>
      </w:r>
      <w:r w:rsidR="00024AA5">
        <w:t xml:space="preserve"> </w:t>
      </w:r>
      <w:r w:rsidR="00A4176A" w:rsidRPr="00A4176A">
        <w:t>f.fattahov@bashtel.ru</w:t>
      </w:r>
      <w:r w:rsidR="00A4176A">
        <w:t xml:space="preserve"> </w:t>
      </w:r>
      <w:r w:rsidR="00C26ADA" w:rsidRPr="00C26ADA">
        <w:t xml:space="preserve">контактный телефон: </w:t>
      </w:r>
      <w:r w:rsidR="00A4176A" w:rsidRPr="00A4176A">
        <w:t>+7</w:t>
      </w:r>
      <w:r w:rsidR="00A4176A">
        <w:t>(</w:t>
      </w:r>
      <w:r w:rsidR="00A4176A" w:rsidRPr="00A4176A">
        <w:t>347</w:t>
      </w:r>
      <w:r w:rsidR="00A4176A">
        <w:t>)</w:t>
      </w:r>
      <w:r w:rsidR="00A4176A" w:rsidRPr="00A4176A">
        <w:t>221</w:t>
      </w:r>
      <w:r w:rsidR="00A4176A">
        <w:t>-</w:t>
      </w:r>
      <w:r w:rsidR="00A4176A" w:rsidRPr="00A4176A">
        <w:t>57</w:t>
      </w:r>
      <w:r w:rsidR="00A4176A">
        <w:t>-</w:t>
      </w:r>
      <w:r w:rsidR="00A4176A" w:rsidRPr="00A4176A">
        <w:t>19</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844065008" w:edGrp="everyone"/>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84406500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622396319" w:edGrp="everyone"/>
    </w:p>
    <w:permEnd w:id="622396319"/>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91560813" w:edGrp="everyone"/>
      <w:r>
        <w:t>2</w:t>
      </w:r>
      <w:r w:rsidRPr="00F03583">
        <w:t>0</w:t>
      </w:r>
      <w:proofErr w:type="gramStart"/>
      <w:r w:rsidRPr="00F03583">
        <w:t>%</w:t>
      </w:r>
      <w:permEnd w:id="1491560813"/>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838832605"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838832605"/>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r w:rsidRPr="00C974A0">
        <w:rPr>
          <w:lang w:eastAsia="en-US"/>
        </w:rPr>
        <w:t xml:space="preserve">Приёмка Товара по качеству и комплектности производится Покупателем в течение </w:t>
      </w:r>
      <w:permStart w:id="863925340" w:edGrp="everyone"/>
      <w:r w:rsidRPr="00C974A0">
        <w:rPr>
          <w:lang w:eastAsia="en-US"/>
        </w:rPr>
        <w:t>10 (десяти)</w:t>
      </w:r>
      <w:permEnd w:id="863925340"/>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8"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611472302" w:edGrp="everyone"/>
      <w:r w:rsidRPr="00ED7984">
        <w:rPr>
          <w:lang w:eastAsia="ar-SA"/>
        </w:rPr>
        <w:t>1</w:t>
      </w:r>
      <w:permEnd w:id="1611472302"/>
      <w:r w:rsidRPr="00ED7984">
        <w:rPr>
          <w:lang w:eastAsia="en-US"/>
        </w:rPr>
        <w:t xml:space="preserve"> (</w:t>
      </w:r>
      <w:permStart w:id="1863913692" w:edGrp="everyone"/>
      <w:r w:rsidRPr="00ED7984">
        <w:rPr>
          <w:lang w:eastAsia="ar-SA"/>
        </w:rPr>
        <w:t>один</w:t>
      </w:r>
      <w:permEnd w:id="1863913692"/>
      <w:r w:rsidRPr="00ED7984">
        <w:rPr>
          <w:lang w:eastAsia="en-US"/>
        </w:rPr>
        <w:t xml:space="preserve">) </w:t>
      </w:r>
      <w:permStart w:id="78537697" w:edGrp="everyone"/>
      <w:r w:rsidRPr="00ED7984">
        <w:rPr>
          <w:lang w:eastAsia="ar-SA"/>
        </w:rPr>
        <w:t>месяц</w:t>
      </w:r>
      <w:permEnd w:id="78537697"/>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003576730" w:edGrp="everyone"/>
      <w:r w:rsidR="006F5BD6">
        <w:rPr>
          <w:lang w:eastAsia="en-US"/>
        </w:rPr>
        <w:t>п.</w:t>
      </w:r>
      <w:r w:rsidRPr="00ED7984">
        <w:rPr>
          <w:lang w:eastAsia="ar-SA"/>
        </w:rPr>
        <w:t>3.1</w:t>
      </w:r>
      <w:permEnd w:id="2003576730"/>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306522831" w:edGrp="everyone"/>
      <w:r w:rsidRPr="00ED7984">
        <w:rPr>
          <w:lang w:eastAsia="ar-SA"/>
        </w:rPr>
        <w:t>месяц</w:t>
      </w:r>
      <w:r w:rsidR="002E6205">
        <w:rPr>
          <w:lang w:eastAsia="ar-SA"/>
        </w:rPr>
        <w:t>а</w:t>
      </w:r>
      <w:permEnd w:id="306522831"/>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918831639"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A4176A">
        <w:t xml:space="preserve">Фаттахов Фанис </w:t>
      </w:r>
      <w:proofErr w:type="spellStart"/>
      <w:r w:rsidR="00A4176A">
        <w:t>Венерович</w:t>
      </w:r>
      <w:proofErr w:type="spellEnd"/>
      <w:r w:rsidR="0001299C">
        <w:t xml:space="preserve">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7506D1" w:rsidRDefault="00C974A0" w:rsidP="00C974A0">
      <w:pPr>
        <w:suppressAutoHyphens/>
        <w:ind w:firstLine="709"/>
        <w:jc w:val="both"/>
        <w:rPr>
          <w:color w:val="000000"/>
          <w:lang w:eastAsia="zh-CN"/>
        </w:rPr>
      </w:pPr>
      <w:r w:rsidRPr="00C974A0">
        <w:rPr>
          <w:color w:val="000000"/>
          <w:lang w:eastAsia="zh-CN"/>
        </w:rPr>
        <w:t>Тел</w:t>
      </w:r>
      <w:r w:rsidRPr="007506D1">
        <w:rPr>
          <w:color w:val="000000"/>
          <w:lang w:eastAsia="zh-CN"/>
        </w:rPr>
        <w:t xml:space="preserve">: </w:t>
      </w:r>
      <w:r w:rsidR="00A4176A" w:rsidRPr="007506D1">
        <w:rPr>
          <w:color w:val="000000"/>
          <w:lang w:eastAsia="zh-CN"/>
        </w:rPr>
        <w:t>+7(347)221-57-19</w:t>
      </w:r>
    </w:p>
    <w:p w:rsidR="00024AA5" w:rsidRPr="007506D1" w:rsidRDefault="00C974A0" w:rsidP="0001299C">
      <w:pPr>
        <w:suppressAutoHyphens/>
        <w:ind w:firstLine="709"/>
        <w:jc w:val="both"/>
      </w:pPr>
      <w:r w:rsidRPr="0001299C">
        <w:rPr>
          <w:color w:val="000000"/>
          <w:lang w:val="en-US" w:eastAsia="zh-CN"/>
        </w:rPr>
        <w:t>e</w:t>
      </w:r>
      <w:r w:rsidRPr="007506D1">
        <w:rPr>
          <w:color w:val="000000"/>
          <w:lang w:eastAsia="zh-CN"/>
        </w:rPr>
        <w:t>-</w:t>
      </w:r>
      <w:r w:rsidRPr="0001299C">
        <w:rPr>
          <w:color w:val="000000"/>
          <w:lang w:val="en-US" w:eastAsia="zh-CN"/>
        </w:rPr>
        <w:t>mail</w:t>
      </w:r>
      <w:r w:rsidR="0001299C" w:rsidRPr="007506D1">
        <w:rPr>
          <w:color w:val="000000"/>
          <w:lang w:eastAsia="zh-CN"/>
        </w:rPr>
        <w:t>:</w:t>
      </w:r>
      <w:r w:rsidR="00382B44" w:rsidRPr="007506D1">
        <w:t xml:space="preserve"> </w:t>
      </w:r>
      <w:hyperlink r:id="rId8" w:history="1">
        <w:r w:rsidR="00382B44" w:rsidRPr="009D229F">
          <w:rPr>
            <w:rStyle w:val="a6"/>
            <w:lang w:val="en-US" w:eastAsia="zh-CN"/>
          </w:rPr>
          <w:t>f</w:t>
        </w:r>
        <w:r w:rsidR="00382B44" w:rsidRPr="007506D1">
          <w:rPr>
            <w:rStyle w:val="a6"/>
            <w:lang w:eastAsia="zh-CN"/>
          </w:rPr>
          <w:t>.</w:t>
        </w:r>
        <w:r w:rsidR="00382B44" w:rsidRPr="009D229F">
          <w:rPr>
            <w:rStyle w:val="a6"/>
            <w:lang w:val="en-US" w:eastAsia="zh-CN"/>
          </w:rPr>
          <w:t>fattahov</w:t>
        </w:r>
        <w:r w:rsidR="00382B44" w:rsidRPr="007506D1">
          <w:rPr>
            <w:rStyle w:val="a6"/>
            <w:lang w:eastAsia="zh-CN"/>
          </w:rPr>
          <w:t>@</w:t>
        </w:r>
        <w:r w:rsidR="00382B44" w:rsidRPr="009D229F">
          <w:rPr>
            <w:rStyle w:val="a6"/>
            <w:lang w:val="en-US" w:eastAsia="zh-CN"/>
          </w:rPr>
          <w:t>bashtel</w:t>
        </w:r>
        <w:r w:rsidR="00382B44" w:rsidRPr="007506D1">
          <w:rPr>
            <w:rStyle w:val="a6"/>
            <w:lang w:eastAsia="zh-CN"/>
          </w:rPr>
          <w:t>.</w:t>
        </w:r>
        <w:proofErr w:type="spellStart"/>
        <w:r w:rsidR="00382B44" w:rsidRPr="009D229F">
          <w:rPr>
            <w:rStyle w:val="a6"/>
            <w:lang w:val="en-US" w:eastAsia="zh-CN"/>
          </w:rPr>
          <w:t>ru</w:t>
        </w:r>
        <w:proofErr w:type="spellEnd"/>
      </w:hyperlink>
      <w:r w:rsidR="0001299C" w:rsidRPr="007506D1">
        <w:t xml:space="preserve"> </w:t>
      </w:r>
    </w:p>
    <w:p w:rsidR="00C974A0" w:rsidRPr="00C974A0" w:rsidRDefault="0001299C" w:rsidP="0001299C">
      <w:pPr>
        <w:suppressAutoHyphens/>
        <w:ind w:firstLine="709"/>
        <w:jc w:val="both"/>
        <w:rPr>
          <w:lang w:eastAsia="en-US"/>
        </w:rPr>
      </w:pPr>
      <w:r>
        <w:rPr>
          <w:lang w:eastAsia="en-US"/>
        </w:rPr>
        <w:lastRenderedPageBreak/>
        <w:t xml:space="preserve">13.4 </w:t>
      </w:r>
      <w:permEnd w:id="1918831639"/>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51212572"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5121257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274229161"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274229161"/>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B7D3F" w:rsidRDefault="00EB7D3F" w:rsidP="00C974A0">
      <w:pPr>
        <w:numPr>
          <w:ilvl w:val="1"/>
          <w:numId w:val="24"/>
        </w:numPr>
        <w:suppressAutoHyphens/>
        <w:ind w:firstLine="709"/>
        <w:jc w:val="both"/>
        <w:rPr>
          <w:lang w:eastAsia="en-US"/>
        </w:rPr>
      </w:pPr>
      <w:r w:rsidRPr="00EB7D3F">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116707190" w:edGrp="everyone"/>
      <w:permEnd w:id="211670719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272389265"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272389265"/>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1801613231"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801613231"/>
          </w:p>
        </w:tc>
        <w:tc>
          <w:tcPr>
            <w:tcW w:w="284" w:type="dxa"/>
            <w:shd w:val="clear" w:color="auto" w:fill="auto"/>
            <w:vAlign w:val="center"/>
          </w:tcPr>
          <w:p w:rsidR="00C974A0" w:rsidRPr="00C974A0" w:rsidRDefault="00C974A0" w:rsidP="00C974A0">
            <w:pPr>
              <w:suppressAutoHyphens/>
              <w:jc w:val="center"/>
              <w:rPr>
                <w:lang w:eastAsia="en-US"/>
              </w:rPr>
            </w:pPr>
          </w:p>
        </w:tc>
        <w:permStart w:id="142371523"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42371523"/>
          </w:p>
        </w:tc>
      </w:tr>
    </w:tbl>
    <w:p w:rsidR="007506D1" w:rsidRDefault="007506D1" w:rsidP="00031204">
      <w:pPr>
        <w:suppressAutoHyphens/>
        <w:jc w:val="right"/>
        <w:rPr>
          <w:bCs/>
          <w:color w:val="000000"/>
        </w:rPr>
        <w:sectPr w:rsidR="007506D1" w:rsidSect="00FC474B">
          <w:footerReference w:type="even" r:id="rId9"/>
          <w:footerReference w:type="default" r:id="rId10"/>
          <w:footerReference w:type="first" r:id="rId11"/>
          <w:pgSz w:w="11907" w:h="16839" w:code="9"/>
          <w:pgMar w:top="851" w:right="567" w:bottom="567" w:left="1134" w:header="709" w:footer="709" w:gutter="0"/>
          <w:cols w:space="708"/>
          <w:titlePg/>
          <w:docGrid w:linePitch="360"/>
        </w:sectPr>
      </w:pPr>
    </w:p>
    <w:p w:rsidR="00031204" w:rsidRPr="00031204" w:rsidRDefault="00031204" w:rsidP="00031204">
      <w:pPr>
        <w:suppressAutoHyphens/>
        <w:jc w:val="right"/>
        <w:rPr>
          <w:bCs/>
          <w:color w:val="000000"/>
        </w:rPr>
      </w:pPr>
      <w:r w:rsidRPr="00031204">
        <w:rPr>
          <w:bCs/>
          <w:color w:val="000000"/>
        </w:rPr>
        <w:lastRenderedPageBreak/>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tbl>
      <w:tblPr>
        <w:tblW w:w="5195" w:type="pct"/>
        <w:tblInd w:w="-289" w:type="dxa"/>
        <w:tblLayout w:type="fixed"/>
        <w:tblLook w:val="04A0" w:firstRow="1" w:lastRow="0" w:firstColumn="1" w:lastColumn="0" w:noHBand="0" w:noVBand="1"/>
      </w:tblPr>
      <w:tblGrid>
        <w:gridCol w:w="454"/>
        <w:gridCol w:w="961"/>
        <w:gridCol w:w="1556"/>
        <w:gridCol w:w="1560"/>
        <w:gridCol w:w="996"/>
        <w:gridCol w:w="849"/>
        <w:gridCol w:w="849"/>
        <w:gridCol w:w="1425"/>
        <w:gridCol w:w="708"/>
        <w:gridCol w:w="986"/>
        <w:gridCol w:w="855"/>
        <w:gridCol w:w="701"/>
        <w:gridCol w:w="1278"/>
        <w:gridCol w:w="1393"/>
        <w:gridCol w:w="26"/>
        <w:gridCol w:w="1415"/>
      </w:tblGrid>
      <w:tr w:rsidR="007E33FA" w:rsidTr="00EA2E5C">
        <w:trPr>
          <w:trHeight w:val="255"/>
        </w:trPr>
        <w:tc>
          <w:tcPr>
            <w:tcW w:w="1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 xml:space="preserve">№ </w:t>
            </w:r>
            <w:proofErr w:type="spellStart"/>
            <w:r>
              <w:rPr>
                <w:sz w:val="20"/>
                <w:szCs w:val="20"/>
              </w:rPr>
              <w:t>п.п</w:t>
            </w:r>
            <w:proofErr w:type="spellEnd"/>
            <w:r>
              <w:rPr>
                <w:sz w:val="20"/>
                <w:szCs w:val="20"/>
              </w:rPr>
              <w:t>.</w:t>
            </w:r>
          </w:p>
        </w:tc>
        <w:tc>
          <w:tcPr>
            <w:tcW w:w="300" w:type="pct"/>
            <w:vMerge w:val="restart"/>
            <w:tcBorders>
              <w:top w:val="single" w:sz="4" w:space="0" w:color="auto"/>
              <w:left w:val="single" w:sz="4" w:space="0" w:color="auto"/>
              <w:right w:val="single" w:sz="4" w:space="0" w:color="auto"/>
            </w:tcBorders>
          </w:tcPr>
          <w:p w:rsidR="007506D1" w:rsidRDefault="007506D1" w:rsidP="00BA67F4">
            <w:pPr>
              <w:jc w:val="center"/>
              <w:rPr>
                <w:sz w:val="20"/>
                <w:szCs w:val="20"/>
              </w:rPr>
            </w:pPr>
          </w:p>
          <w:p w:rsidR="007506D1" w:rsidRDefault="007506D1" w:rsidP="00BA67F4">
            <w:pPr>
              <w:jc w:val="center"/>
              <w:rPr>
                <w:sz w:val="20"/>
                <w:szCs w:val="20"/>
              </w:rPr>
            </w:pPr>
          </w:p>
          <w:p w:rsidR="007506D1" w:rsidRDefault="007506D1" w:rsidP="00BA67F4">
            <w:pPr>
              <w:jc w:val="center"/>
              <w:rPr>
                <w:sz w:val="20"/>
                <w:szCs w:val="20"/>
              </w:rPr>
            </w:pPr>
          </w:p>
          <w:p w:rsidR="007506D1" w:rsidRDefault="007506D1" w:rsidP="00BA67F4">
            <w:pPr>
              <w:jc w:val="center"/>
              <w:rPr>
                <w:sz w:val="20"/>
                <w:szCs w:val="20"/>
              </w:rPr>
            </w:pPr>
          </w:p>
          <w:p w:rsidR="007506D1" w:rsidRDefault="007506D1" w:rsidP="00BA67F4">
            <w:pPr>
              <w:jc w:val="center"/>
              <w:rPr>
                <w:sz w:val="20"/>
                <w:szCs w:val="20"/>
              </w:rPr>
            </w:pPr>
            <w:r>
              <w:rPr>
                <w:sz w:val="20"/>
                <w:szCs w:val="20"/>
              </w:rPr>
              <w:t>Производитель</w:t>
            </w:r>
          </w:p>
        </w:tc>
        <w:tc>
          <w:tcPr>
            <w:tcW w:w="486" w:type="pct"/>
            <w:vMerge w:val="restart"/>
            <w:tcBorders>
              <w:top w:val="single" w:sz="4" w:space="0" w:color="auto"/>
              <w:left w:val="single" w:sz="4" w:space="0" w:color="auto"/>
              <w:bottom w:val="single" w:sz="4" w:space="0" w:color="auto"/>
              <w:right w:val="nil"/>
            </w:tcBorders>
            <w:shd w:val="clear" w:color="auto" w:fill="auto"/>
            <w:noWrap/>
            <w:vAlign w:val="center"/>
            <w:hideMark/>
          </w:tcPr>
          <w:p w:rsidR="007506D1" w:rsidRDefault="007506D1" w:rsidP="00BA67F4">
            <w:pPr>
              <w:jc w:val="center"/>
              <w:rPr>
                <w:sz w:val="20"/>
                <w:szCs w:val="20"/>
              </w:rPr>
            </w:pPr>
            <w:r>
              <w:rPr>
                <w:sz w:val="20"/>
                <w:szCs w:val="20"/>
              </w:rPr>
              <w:t>Наименование товара</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Описание</w:t>
            </w:r>
          </w:p>
        </w:tc>
        <w:tc>
          <w:tcPr>
            <w:tcW w:w="1815" w:type="pct"/>
            <w:gridSpan w:val="6"/>
            <w:tcBorders>
              <w:top w:val="single" w:sz="4" w:space="0" w:color="auto"/>
              <w:left w:val="nil"/>
              <w:bottom w:val="single" w:sz="4" w:space="0" w:color="auto"/>
              <w:right w:val="nil"/>
            </w:tcBorders>
            <w:shd w:val="clear" w:color="auto" w:fill="auto"/>
            <w:vAlign w:val="center"/>
            <w:hideMark/>
          </w:tcPr>
          <w:p w:rsidR="007506D1" w:rsidRDefault="007506D1" w:rsidP="00BA67F4">
            <w:pPr>
              <w:jc w:val="center"/>
              <w:rPr>
                <w:sz w:val="20"/>
                <w:szCs w:val="20"/>
              </w:rPr>
            </w:pPr>
            <w:r>
              <w:rPr>
                <w:sz w:val="20"/>
                <w:szCs w:val="20"/>
              </w:rPr>
              <w:t>Технические характеристики</w:t>
            </w: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proofErr w:type="spellStart"/>
            <w:r>
              <w:rPr>
                <w:sz w:val="20"/>
                <w:szCs w:val="20"/>
              </w:rPr>
              <w:t>E</w:t>
            </w:r>
            <w:proofErr w:type="gramStart"/>
            <w:r>
              <w:rPr>
                <w:sz w:val="20"/>
                <w:szCs w:val="20"/>
              </w:rPr>
              <w:t>д.изм</w:t>
            </w:r>
            <w:proofErr w:type="spellEnd"/>
            <w:proofErr w:type="gramEnd"/>
          </w:p>
        </w:tc>
        <w:tc>
          <w:tcPr>
            <w:tcW w:w="21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E33FA" w:rsidRDefault="007E33FA" w:rsidP="00BA67F4">
            <w:pPr>
              <w:jc w:val="center"/>
              <w:rPr>
                <w:sz w:val="20"/>
                <w:szCs w:val="20"/>
              </w:rPr>
            </w:pPr>
          </w:p>
          <w:p w:rsidR="007E33FA" w:rsidRDefault="007E33FA" w:rsidP="00BA67F4">
            <w:pPr>
              <w:jc w:val="center"/>
              <w:rPr>
                <w:sz w:val="20"/>
                <w:szCs w:val="20"/>
              </w:rPr>
            </w:pPr>
          </w:p>
          <w:p w:rsidR="007E33FA" w:rsidRDefault="007E33FA" w:rsidP="00BA67F4">
            <w:pPr>
              <w:jc w:val="center"/>
              <w:rPr>
                <w:sz w:val="20"/>
                <w:szCs w:val="20"/>
              </w:rPr>
            </w:pPr>
          </w:p>
          <w:p w:rsidR="007E33FA" w:rsidRDefault="007E33FA" w:rsidP="00BA67F4">
            <w:pPr>
              <w:jc w:val="center"/>
              <w:rPr>
                <w:sz w:val="20"/>
                <w:szCs w:val="20"/>
              </w:rPr>
            </w:pPr>
          </w:p>
          <w:p w:rsidR="007E33FA" w:rsidRDefault="007E33FA" w:rsidP="00BA67F4">
            <w:pPr>
              <w:jc w:val="center"/>
              <w:rPr>
                <w:sz w:val="20"/>
                <w:szCs w:val="20"/>
              </w:rPr>
            </w:pPr>
          </w:p>
          <w:p w:rsidR="007506D1" w:rsidRDefault="007E33FA" w:rsidP="00BA67F4">
            <w:pPr>
              <w:jc w:val="center"/>
              <w:rPr>
                <w:sz w:val="20"/>
                <w:szCs w:val="20"/>
              </w:rPr>
            </w:pPr>
            <w:r>
              <w:rPr>
                <w:sz w:val="20"/>
                <w:szCs w:val="20"/>
              </w:rPr>
              <w:t>Кол-во</w:t>
            </w:r>
          </w:p>
        </w:tc>
        <w:tc>
          <w:tcPr>
            <w:tcW w:w="39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06D1" w:rsidRDefault="007E33FA" w:rsidP="00BA67F4">
            <w:pPr>
              <w:jc w:val="center"/>
              <w:rPr>
                <w:sz w:val="20"/>
                <w:szCs w:val="20"/>
              </w:rPr>
            </w:pPr>
            <w:r w:rsidRPr="007E33FA">
              <w:rPr>
                <w:sz w:val="20"/>
                <w:szCs w:val="20"/>
              </w:rPr>
              <w:t xml:space="preserve">Цена за единицу измерения без НДС, включая </w:t>
            </w:r>
            <w:proofErr w:type="gramStart"/>
            <w:r w:rsidRPr="007E33FA">
              <w:rPr>
                <w:sz w:val="20"/>
                <w:szCs w:val="20"/>
              </w:rPr>
              <w:t>стоимость  тары</w:t>
            </w:r>
            <w:proofErr w:type="gramEnd"/>
            <w:r w:rsidRPr="007E33FA">
              <w:rPr>
                <w:sz w:val="20"/>
                <w:szCs w:val="20"/>
              </w:rPr>
              <w:t xml:space="preserve"> и доставку, рубли РФ </w:t>
            </w:r>
          </w:p>
        </w:tc>
        <w:tc>
          <w:tcPr>
            <w:tcW w:w="443"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06D1" w:rsidRDefault="007506D1" w:rsidP="00BA67F4">
            <w:pPr>
              <w:jc w:val="center"/>
              <w:rPr>
                <w:sz w:val="20"/>
                <w:szCs w:val="20"/>
              </w:rPr>
            </w:pPr>
            <w:r>
              <w:rPr>
                <w:sz w:val="20"/>
                <w:szCs w:val="20"/>
              </w:rPr>
              <w:t xml:space="preserve">Стоимость Товара, включая </w:t>
            </w:r>
            <w:proofErr w:type="gramStart"/>
            <w:r>
              <w:rPr>
                <w:sz w:val="20"/>
                <w:szCs w:val="20"/>
              </w:rPr>
              <w:t>стоимость  тары</w:t>
            </w:r>
            <w:proofErr w:type="gramEnd"/>
            <w:r>
              <w:rPr>
                <w:sz w:val="20"/>
                <w:szCs w:val="20"/>
              </w:rPr>
              <w:t xml:space="preserve"> и доставку,  без НДС, руб.</w:t>
            </w:r>
          </w:p>
        </w:tc>
        <w:tc>
          <w:tcPr>
            <w:tcW w:w="4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06D1" w:rsidRDefault="007506D1" w:rsidP="00BA67F4">
            <w:pPr>
              <w:jc w:val="center"/>
              <w:rPr>
                <w:sz w:val="20"/>
                <w:szCs w:val="20"/>
              </w:rPr>
            </w:pPr>
            <w:r>
              <w:rPr>
                <w:sz w:val="20"/>
                <w:szCs w:val="20"/>
              </w:rPr>
              <w:t xml:space="preserve">Стоимость Товара, включая </w:t>
            </w:r>
            <w:proofErr w:type="gramStart"/>
            <w:r>
              <w:rPr>
                <w:sz w:val="20"/>
                <w:szCs w:val="20"/>
              </w:rPr>
              <w:t>стоимость  тары</w:t>
            </w:r>
            <w:proofErr w:type="gramEnd"/>
            <w:r>
              <w:rPr>
                <w:sz w:val="20"/>
                <w:szCs w:val="20"/>
              </w:rPr>
              <w:t xml:space="preserve"> и доставку, в т.ч. НДС 20% , руб.</w:t>
            </w:r>
          </w:p>
        </w:tc>
      </w:tr>
      <w:tr w:rsidR="00F660D4" w:rsidTr="00EA2E5C">
        <w:trPr>
          <w:trHeight w:val="204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7506D1" w:rsidRDefault="007506D1" w:rsidP="00BA67F4">
            <w:pPr>
              <w:rPr>
                <w:sz w:val="20"/>
                <w:szCs w:val="20"/>
              </w:rPr>
            </w:pPr>
          </w:p>
        </w:tc>
        <w:tc>
          <w:tcPr>
            <w:tcW w:w="300" w:type="pct"/>
            <w:vMerge/>
            <w:tcBorders>
              <w:left w:val="single" w:sz="4" w:space="0" w:color="auto"/>
              <w:bottom w:val="single" w:sz="4" w:space="0" w:color="auto"/>
              <w:right w:val="single" w:sz="4" w:space="0" w:color="auto"/>
            </w:tcBorders>
          </w:tcPr>
          <w:p w:rsidR="007506D1" w:rsidRDefault="007506D1" w:rsidP="00BA67F4">
            <w:pPr>
              <w:rPr>
                <w:sz w:val="20"/>
                <w:szCs w:val="20"/>
              </w:rPr>
            </w:pPr>
          </w:p>
        </w:tc>
        <w:tc>
          <w:tcPr>
            <w:tcW w:w="486" w:type="pct"/>
            <w:vMerge/>
            <w:tcBorders>
              <w:top w:val="single" w:sz="4" w:space="0" w:color="auto"/>
              <w:left w:val="single" w:sz="4" w:space="0" w:color="auto"/>
              <w:bottom w:val="single" w:sz="4" w:space="0" w:color="auto"/>
              <w:right w:val="nil"/>
            </w:tcBorders>
            <w:vAlign w:val="center"/>
            <w:hideMark/>
          </w:tcPr>
          <w:p w:rsidR="007506D1" w:rsidRDefault="007506D1" w:rsidP="00BA67F4">
            <w:pPr>
              <w:rPr>
                <w:sz w:val="20"/>
                <w:szCs w:val="20"/>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7506D1" w:rsidRDefault="007506D1" w:rsidP="00BA67F4">
            <w:pPr>
              <w:rPr>
                <w:sz w:val="20"/>
                <w:szCs w:val="20"/>
              </w:rPr>
            </w:pPr>
          </w:p>
        </w:tc>
        <w:tc>
          <w:tcPr>
            <w:tcW w:w="311" w:type="pct"/>
            <w:tcBorders>
              <w:top w:val="nil"/>
              <w:left w:val="nil"/>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Тип:</w:t>
            </w:r>
          </w:p>
        </w:tc>
        <w:tc>
          <w:tcPr>
            <w:tcW w:w="265" w:type="pct"/>
            <w:tcBorders>
              <w:top w:val="nil"/>
              <w:left w:val="nil"/>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сезонность</w:t>
            </w:r>
          </w:p>
        </w:tc>
        <w:tc>
          <w:tcPr>
            <w:tcW w:w="265" w:type="pct"/>
            <w:tcBorders>
              <w:top w:val="nil"/>
              <w:left w:val="nil"/>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индекс нагрузки, не менее</w:t>
            </w:r>
          </w:p>
        </w:tc>
        <w:tc>
          <w:tcPr>
            <w:tcW w:w="445" w:type="pct"/>
            <w:tcBorders>
              <w:top w:val="nil"/>
              <w:left w:val="nil"/>
              <w:bottom w:val="single" w:sz="4" w:space="0" w:color="auto"/>
              <w:right w:val="single" w:sz="4" w:space="0" w:color="auto"/>
            </w:tcBorders>
            <w:shd w:val="clear" w:color="auto" w:fill="auto"/>
            <w:vAlign w:val="center"/>
            <w:hideMark/>
          </w:tcPr>
          <w:p w:rsidR="007506D1" w:rsidRDefault="00F660D4" w:rsidP="00BA67F4">
            <w:pPr>
              <w:jc w:val="center"/>
              <w:rPr>
                <w:sz w:val="20"/>
                <w:szCs w:val="20"/>
              </w:rPr>
            </w:pPr>
            <w:r w:rsidRPr="00F660D4">
              <w:rPr>
                <w:sz w:val="20"/>
                <w:szCs w:val="20"/>
              </w:rPr>
              <w:t>исполнение</w:t>
            </w:r>
          </w:p>
        </w:tc>
        <w:tc>
          <w:tcPr>
            <w:tcW w:w="221" w:type="pct"/>
            <w:tcBorders>
              <w:top w:val="nil"/>
              <w:left w:val="nil"/>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индекс скорости, не менее</w:t>
            </w:r>
          </w:p>
        </w:tc>
        <w:tc>
          <w:tcPr>
            <w:tcW w:w="308" w:type="pct"/>
            <w:tcBorders>
              <w:top w:val="nil"/>
              <w:left w:val="nil"/>
              <w:bottom w:val="single" w:sz="4" w:space="0" w:color="auto"/>
              <w:right w:val="single" w:sz="4" w:space="0" w:color="auto"/>
            </w:tcBorders>
            <w:shd w:val="clear" w:color="auto" w:fill="auto"/>
            <w:vAlign w:val="center"/>
            <w:hideMark/>
          </w:tcPr>
          <w:p w:rsidR="007506D1" w:rsidRDefault="007506D1" w:rsidP="00BA67F4">
            <w:pPr>
              <w:jc w:val="center"/>
              <w:rPr>
                <w:sz w:val="20"/>
                <w:szCs w:val="20"/>
              </w:rPr>
            </w:pPr>
            <w:r>
              <w:rPr>
                <w:sz w:val="20"/>
                <w:szCs w:val="20"/>
              </w:rPr>
              <w:t>ось применения (</w:t>
            </w:r>
            <w:proofErr w:type="spellStart"/>
            <w:proofErr w:type="gramStart"/>
            <w:r>
              <w:rPr>
                <w:sz w:val="20"/>
                <w:szCs w:val="20"/>
              </w:rPr>
              <w:t>ведущее,рулевое</w:t>
            </w:r>
            <w:proofErr w:type="spellEnd"/>
            <w:proofErr w:type="gramEnd"/>
            <w:r>
              <w:rPr>
                <w:sz w:val="20"/>
                <w:szCs w:val="20"/>
              </w:rPr>
              <w:t xml:space="preserve">, </w:t>
            </w:r>
            <w:proofErr w:type="spellStart"/>
            <w:r>
              <w:rPr>
                <w:sz w:val="20"/>
                <w:szCs w:val="20"/>
              </w:rPr>
              <w:t>универсальное,прицепное</w:t>
            </w:r>
            <w:proofErr w:type="spellEnd"/>
            <w:r>
              <w:rPr>
                <w:sz w:val="20"/>
                <w:szCs w:val="20"/>
              </w:rPr>
              <w:t>):</w:t>
            </w: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7506D1" w:rsidRDefault="007506D1" w:rsidP="00BA67F4">
            <w:pPr>
              <w:rPr>
                <w:sz w:val="20"/>
                <w:szCs w:val="20"/>
              </w:rPr>
            </w:pPr>
          </w:p>
        </w:tc>
        <w:tc>
          <w:tcPr>
            <w:tcW w:w="219" w:type="pct"/>
            <w:vMerge/>
            <w:tcBorders>
              <w:top w:val="single" w:sz="4" w:space="0" w:color="auto"/>
              <w:left w:val="single" w:sz="4" w:space="0" w:color="auto"/>
              <w:bottom w:val="single" w:sz="4" w:space="0" w:color="000000"/>
              <w:right w:val="single" w:sz="4" w:space="0" w:color="auto"/>
            </w:tcBorders>
            <w:vAlign w:val="center"/>
            <w:hideMark/>
          </w:tcPr>
          <w:p w:rsidR="007506D1" w:rsidRDefault="007506D1" w:rsidP="00BA67F4">
            <w:pPr>
              <w:rPr>
                <w:sz w:val="20"/>
                <w:szCs w:val="20"/>
              </w:rPr>
            </w:pPr>
          </w:p>
        </w:tc>
        <w:tc>
          <w:tcPr>
            <w:tcW w:w="399" w:type="pct"/>
            <w:vMerge/>
            <w:tcBorders>
              <w:top w:val="single" w:sz="4" w:space="0" w:color="auto"/>
              <w:left w:val="single" w:sz="4" w:space="0" w:color="auto"/>
              <w:bottom w:val="single" w:sz="4" w:space="0" w:color="000000"/>
              <w:right w:val="single" w:sz="4" w:space="0" w:color="auto"/>
            </w:tcBorders>
            <w:vAlign w:val="center"/>
            <w:hideMark/>
          </w:tcPr>
          <w:p w:rsidR="007506D1" w:rsidRDefault="007506D1" w:rsidP="00BA67F4">
            <w:pPr>
              <w:rPr>
                <w:sz w:val="20"/>
                <w:szCs w:val="20"/>
              </w:rPr>
            </w:pPr>
          </w:p>
        </w:tc>
        <w:tc>
          <w:tcPr>
            <w:tcW w:w="443" w:type="pct"/>
            <w:gridSpan w:val="2"/>
            <w:vMerge/>
            <w:tcBorders>
              <w:top w:val="single" w:sz="4" w:space="0" w:color="auto"/>
              <w:left w:val="single" w:sz="4" w:space="0" w:color="auto"/>
              <w:bottom w:val="single" w:sz="4" w:space="0" w:color="000000"/>
              <w:right w:val="single" w:sz="4" w:space="0" w:color="auto"/>
            </w:tcBorders>
            <w:vAlign w:val="center"/>
            <w:hideMark/>
          </w:tcPr>
          <w:p w:rsidR="007506D1" w:rsidRDefault="007506D1" w:rsidP="00BA67F4">
            <w:pPr>
              <w:rPr>
                <w:sz w:val="20"/>
                <w:szCs w:val="20"/>
              </w:rPr>
            </w:pPr>
          </w:p>
        </w:tc>
        <w:tc>
          <w:tcPr>
            <w:tcW w:w="442" w:type="pct"/>
            <w:vMerge/>
            <w:tcBorders>
              <w:top w:val="single" w:sz="4" w:space="0" w:color="auto"/>
              <w:left w:val="single" w:sz="4" w:space="0" w:color="auto"/>
              <w:bottom w:val="single" w:sz="4" w:space="0" w:color="000000"/>
              <w:right w:val="single" w:sz="4" w:space="0" w:color="auto"/>
            </w:tcBorders>
            <w:vAlign w:val="center"/>
            <w:hideMark/>
          </w:tcPr>
          <w:p w:rsidR="007506D1" w:rsidRDefault="007506D1" w:rsidP="00BA67F4">
            <w:pPr>
              <w:rPr>
                <w:sz w:val="20"/>
                <w:szCs w:val="20"/>
              </w:rPr>
            </w:pPr>
          </w:p>
        </w:tc>
      </w:tr>
      <w:tr w:rsidR="007E33FA" w:rsidTr="00EA2E5C">
        <w:trPr>
          <w:trHeight w:val="915"/>
        </w:trPr>
        <w:tc>
          <w:tcPr>
            <w:tcW w:w="142" w:type="pct"/>
            <w:tcBorders>
              <w:top w:val="nil"/>
              <w:left w:val="single" w:sz="4" w:space="0" w:color="auto"/>
              <w:bottom w:val="single" w:sz="4" w:space="0" w:color="auto"/>
              <w:right w:val="nil"/>
            </w:tcBorders>
            <w:shd w:val="clear" w:color="auto" w:fill="auto"/>
            <w:vAlign w:val="center"/>
            <w:hideMark/>
          </w:tcPr>
          <w:p w:rsidR="00F660D4" w:rsidRDefault="00F660D4" w:rsidP="00F660D4">
            <w:pPr>
              <w:jc w:val="center"/>
              <w:rPr>
                <w:sz w:val="20"/>
                <w:szCs w:val="20"/>
              </w:rPr>
            </w:pPr>
            <w:r>
              <w:rPr>
                <w:sz w:val="20"/>
                <w:szCs w:val="20"/>
              </w:rPr>
              <w:t>1</w:t>
            </w:r>
          </w:p>
        </w:tc>
        <w:tc>
          <w:tcPr>
            <w:tcW w:w="300" w:type="pct"/>
            <w:tcBorders>
              <w:top w:val="nil"/>
              <w:left w:val="single" w:sz="4" w:space="0" w:color="auto"/>
              <w:bottom w:val="single" w:sz="4" w:space="0" w:color="auto"/>
              <w:right w:val="single" w:sz="4" w:space="0" w:color="auto"/>
            </w:tcBorders>
          </w:tcPr>
          <w:p w:rsidR="00F660D4" w:rsidRPr="0024008E" w:rsidRDefault="00F660D4" w:rsidP="00F660D4">
            <w:pPr>
              <w:jc w:val="center"/>
              <w:rPr>
                <w:color w:val="000000"/>
                <w:sz w:val="20"/>
                <w:szCs w:val="20"/>
              </w:rPr>
            </w:pPr>
          </w:p>
        </w:tc>
        <w:tc>
          <w:tcPr>
            <w:tcW w:w="486" w:type="pct"/>
            <w:tcBorders>
              <w:top w:val="nil"/>
              <w:left w:val="single" w:sz="4" w:space="0" w:color="auto"/>
              <w:bottom w:val="single" w:sz="4" w:space="0" w:color="auto"/>
              <w:right w:val="nil"/>
            </w:tcBorders>
            <w:shd w:val="clear" w:color="auto" w:fill="auto"/>
          </w:tcPr>
          <w:p w:rsidR="00F660D4" w:rsidRPr="0024008E" w:rsidRDefault="00F660D4" w:rsidP="00F660D4">
            <w:pPr>
              <w:jc w:val="center"/>
              <w:rPr>
                <w:sz w:val="20"/>
                <w:szCs w:val="20"/>
              </w:rPr>
            </w:pPr>
            <w:r w:rsidRPr="0024008E">
              <w:rPr>
                <w:color w:val="000000"/>
                <w:sz w:val="20"/>
                <w:szCs w:val="20"/>
              </w:rPr>
              <w:t>Автошина 225/75 R16 для а/м УАЗ шипы</w:t>
            </w:r>
          </w:p>
        </w:tc>
        <w:tc>
          <w:tcPr>
            <w:tcW w:w="487" w:type="pct"/>
            <w:tcBorders>
              <w:top w:val="nil"/>
              <w:left w:val="single" w:sz="4" w:space="0" w:color="auto"/>
              <w:bottom w:val="single" w:sz="4" w:space="0" w:color="auto"/>
              <w:right w:val="single" w:sz="4" w:space="0" w:color="auto"/>
            </w:tcBorders>
            <w:shd w:val="clear" w:color="auto" w:fill="auto"/>
          </w:tcPr>
          <w:p w:rsidR="00F660D4" w:rsidRPr="0024008E" w:rsidRDefault="00F660D4" w:rsidP="00F660D4">
            <w:pPr>
              <w:jc w:val="center"/>
              <w:rPr>
                <w:sz w:val="20"/>
                <w:szCs w:val="20"/>
              </w:rPr>
            </w:pPr>
            <w:r w:rsidRPr="0024008E">
              <w:rPr>
                <w:color w:val="000000"/>
                <w:sz w:val="20"/>
                <w:szCs w:val="20"/>
              </w:rPr>
              <w:t>Автошина 225/75 R-16 для а/м УАЗ шипы</w:t>
            </w:r>
          </w:p>
        </w:tc>
        <w:tc>
          <w:tcPr>
            <w:tcW w:w="311" w:type="pct"/>
            <w:tcBorders>
              <w:top w:val="nil"/>
              <w:left w:val="nil"/>
              <w:bottom w:val="single" w:sz="4" w:space="0" w:color="auto"/>
              <w:right w:val="single" w:sz="4" w:space="0" w:color="auto"/>
            </w:tcBorders>
            <w:shd w:val="clear" w:color="auto" w:fill="auto"/>
            <w:hideMark/>
          </w:tcPr>
          <w:p w:rsidR="00F660D4" w:rsidRPr="0024008E" w:rsidRDefault="00F660D4" w:rsidP="00F660D4">
            <w:pPr>
              <w:jc w:val="center"/>
              <w:rPr>
                <w:sz w:val="20"/>
                <w:szCs w:val="20"/>
              </w:rPr>
            </w:pPr>
            <w:r>
              <w:rPr>
                <w:sz w:val="20"/>
                <w:szCs w:val="20"/>
              </w:rPr>
              <w:t>легковой</w:t>
            </w:r>
          </w:p>
        </w:tc>
        <w:tc>
          <w:tcPr>
            <w:tcW w:w="265" w:type="pct"/>
            <w:tcBorders>
              <w:top w:val="nil"/>
              <w:left w:val="nil"/>
              <w:bottom w:val="single" w:sz="4" w:space="0" w:color="auto"/>
              <w:right w:val="single" w:sz="4" w:space="0" w:color="auto"/>
            </w:tcBorders>
            <w:shd w:val="clear" w:color="auto" w:fill="auto"/>
            <w:hideMark/>
          </w:tcPr>
          <w:p w:rsidR="00F660D4" w:rsidRPr="0024008E" w:rsidRDefault="00F660D4" w:rsidP="00F660D4">
            <w:pPr>
              <w:jc w:val="center"/>
              <w:rPr>
                <w:sz w:val="20"/>
                <w:szCs w:val="20"/>
              </w:rPr>
            </w:pPr>
            <w:r>
              <w:rPr>
                <w:sz w:val="20"/>
                <w:szCs w:val="20"/>
              </w:rPr>
              <w:t>зимняя</w:t>
            </w:r>
          </w:p>
        </w:tc>
        <w:tc>
          <w:tcPr>
            <w:tcW w:w="265" w:type="pct"/>
            <w:tcBorders>
              <w:top w:val="nil"/>
              <w:left w:val="nil"/>
              <w:bottom w:val="single" w:sz="4" w:space="0" w:color="auto"/>
              <w:right w:val="single" w:sz="4" w:space="0" w:color="auto"/>
            </w:tcBorders>
            <w:shd w:val="clear" w:color="auto" w:fill="auto"/>
          </w:tcPr>
          <w:p w:rsidR="00F660D4" w:rsidRPr="0024008E" w:rsidRDefault="00F660D4" w:rsidP="00F660D4">
            <w:pPr>
              <w:jc w:val="center"/>
              <w:rPr>
                <w:sz w:val="20"/>
                <w:szCs w:val="20"/>
              </w:rPr>
            </w:pPr>
            <w:r>
              <w:rPr>
                <w:sz w:val="20"/>
                <w:szCs w:val="20"/>
              </w:rPr>
              <w:t>108</w:t>
            </w:r>
          </w:p>
        </w:tc>
        <w:tc>
          <w:tcPr>
            <w:tcW w:w="445" w:type="pct"/>
            <w:tcBorders>
              <w:top w:val="nil"/>
              <w:left w:val="nil"/>
              <w:bottom w:val="single" w:sz="4" w:space="0" w:color="auto"/>
              <w:right w:val="single" w:sz="4" w:space="0" w:color="auto"/>
            </w:tcBorders>
            <w:shd w:val="clear" w:color="auto" w:fill="auto"/>
          </w:tcPr>
          <w:p w:rsidR="00F660D4" w:rsidRPr="0024008E" w:rsidRDefault="007E33FA" w:rsidP="00F660D4">
            <w:pPr>
              <w:jc w:val="center"/>
              <w:rPr>
                <w:sz w:val="20"/>
                <w:szCs w:val="20"/>
              </w:rPr>
            </w:pPr>
            <w:r>
              <w:rPr>
                <w:sz w:val="20"/>
                <w:szCs w:val="20"/>
              </w:rPr>
              <w:t>бескамерное</w:t>
            </w:r>
          </w:p>
        </w:tc>
        <w:tc>
          <w:tcPr>
            <w:tcW w:w="221" w:type="pct"/>
            <w:tcBorders>
              <w:top w:val="nil"/>
              <w:left w:val="nil"/>
              <w:bottom w:val="single" w:sz="4" w:space="0" w:color="auto"/>
              <w:right w:val="single" w:sz="4" w:space="0" w:color="auto"/>
            </w:tcBorders>
            <w:shd w:val="clear" w:color="auto" w:fill="auto"/>
          </w:tcPr>
          <w:p w:rsidR="00F660D4" w:rsidRPr="0024008E" w:rsidRDefault="00F660D4" w:rsidP="00F660D4">
            <w:pPr>
              <w:jc w:val="center"/>
              <w:rPr>
                <w:sz w:val="20"/>
                <w:szCs w:val="20"/>
              </w:rPr>
            </w:pPr>
            <w:r>
              <w:rPr>
                <w:sz w:val="20"/>
                <w:szCs w:val="20"/>
              </w:rPr>
              <w:t>Т</w:t>
            </w:r>
          </w:p>
        </w:tc>
        <w:tc>
          <w:tcPr>
            <w:tcW w:w="308" w:type="pct"/>
            <w:tcBorders>
              <w:top w:val="nil"/>
              <w:left w:val="nil"/>
              <w:bottom w:val="single" w:sz="4" w:space="0" w:color="auto"/>
              <w:right w:val="single" w:sz="4" w:space="0" w:color="auto"/>
            </w:tcBorders>
            <w:shd w:val="clear" w:color="auto" w:fill="auto"/>
            <w:hideMark/>
          </w:tcPr>
          <w:p w:rsidR="00F660D4" w:rsidRPr="0024008E" w:rsidRDefault="00F660D4" w:rsidP="00F660D4">
            <w:pPr>
              <w:jc w:val="center"/>
              <w:rPr>
                <w:sz w:val="20"/>
                <w:szCs w:val="20"/>
              </w:rPr>
            </w:pPr>
            <w:r w:rsidRPr="0024008E">
              <w:rPr>
                <w:sz w:val="20"/>
                <w:szCs w:val="20"/>
              </w:rPr>
              <w:t>универсальное</w:t>
            </w:r>
          </w:p>
        </w:tc>
        <w:tc>
          <w:tcPr>
            <w:tcW w:w="267" w:type="pct"/>
            <w:tcBorders>
              <w:top w:val="nil"/>
              <w:left w:val="nil"/>
              <w:bottom w:val="single" w:sz="4" w:space="0" w:color="auto"/>
              <w:right w:val="single" w:sz="4" w:space="0" w:color="auto"/>
            </w:tcBorders>
            <w:shd w:val="clear" w:color="auto" w:fill="auto"/>
            <w:noWrap/>
            <w:hideMark/>
          </w:tcPr>
          <w:p w:rsidR="00F660D4" w:rsidRPr="0024008E" w:rsidRDefault="00F660D4" w:rsidP="00F660D4">
            <w:pPr>
              <w:jc w:val="center"/>
              <w:rPr>
                <w:sz w:val="20"/>
                <w:szCs w:val="20"/>
              </w:rPr>
            </w:pPr>
            <w:proofErr w:type="spellStart"/>
            <w:r w:rsidRPr="0024008E">
              <w:rPr>
                <w:sz w:val="20"/>
                <w:szCs w:val="20"/>
              </w:rPr>
              <w:t>шт</w:t>
            </w:r>
            <w:proofErr w:type="spellEnd"/>
          </w:p>
        </w:tc>
        <w:tc>
          <w:tcPr>
            <w:tcW w:w="219" w:type="pct"/>
            <w:tcBorders>
              <w:top w:val="nil"/>
              <w:left w:val="nil"/>
              <w:bottom w:val="single" w:sz="4" w:space="0" w:color="auto"/>
              <w:right w:val="single" w:sz="4" w:space="0" w:color="auto"/>
            </w:tcBorders>
            <w:shd w:val="clear" w:color="auto" w:fill="auto"/>
            <w:noWrap/>
            <w:hideMark/>
          </w:tcPr>
          <w:p w:rsidR="00F660D4" w:rsidRPr="0024008E" w:rsidRDefault="00194679" w:rsidP="00F660D4">
            <w:pPr>
              <w:jc w:val="center"/>
              <w:rPr>
                <w:sz w:val="20"/>
                <w:szCs w:val="20"/>
              </w:rPr>
            </w:pPr>
            <w:r>
              <w:rPr>
                <w:sz w:val="20"/>
                <w:szCs w:val="20"/>
              </w:rPr>
              <w:t>480</w:t>
            </w:r>
          </w:p>
        </w:tc>
        <w:tc>
          <w:tcPr>
            <w:tcW w:w="399" w:type="pct"/>
            <w:tcBorders>
              <w:top w:val="nil"/>
              <w:left w:val="nil"/>
              <w:bottom w:val="single" w:sz="4" w:space="0" w:color="auto"/>
              <w:right w:val="single" w:sz="4" w:space="0" w:color="auto"/>
            </w:tcBorders>
            <w:shd w:val="clear" w:color="auto" w:fill="auto"/>
            <w:noWrap/>
            <w:hideMark/>
          </w:tcPr>
          <w:p w:rsidR="00F660D4" w:rsidRPr="0024008E" w:rsidRDefault="00F660D4" w:rsidP="00F660D4">
            <w:pPr>
              <w:jc w:val="center"/>
              <w:rPr>
                <w:sz w:val="20"/>
                <w:szCs w:val="20"/>
              </w:rPr>
            </w:pPr>
          </w:p>
        </w:tc>
        <w:tc>
          <w:tcPr>
            <w:tcW w:w="443" w:type="pct"/>
            <w:gridSpan w:val="2"/>
            <w:tcBorders>
              <w:top w:val="nil"/>
              <w:left w:val="nil"/>
              <w:bottom w:val="single" w:sz="4" w:space="0" w:color="auto"/>
              <w:right w:val="single" w:sz="4" w:space="0" w:color="auto"/>
            </w:tcBorders>
            <w:shd w:val="clear" w:color="auto" w:fill="auto"/>
            <w:noWrap/>
            <w:vAlign w:val="center"/>
            <w:hideMark/>
          </w:tcPr>
          <w:p w:rsidR="00F660D4" w:rsidRDefault="00F660D4" w:rsidP="00F660D4">
            <w:pPr>
              <w:jc w:val="center"/>
              <w:rPr>
                <w:sz w:val="20"/>
                <w:szCs w:val="20"/>
              </w:rPr>
            </w:pPr>
            <w:r>
              <w:rPr>
                <w:sz w:val="20"/>
                <w:szCs w:val="20"/>
              </w:rPr>
              <w:t xml:space="preserve">  </w:t>
            </w:r>
          </w:p>
        </w:tc>
        <w:tc>
          <w:tcPr>
            <w:tcW w:w="442" w:type="pct"/>
            <w:tcBorders>
              <w:top w:val="nil"/>
              <w:left w:val="nil"/>
              <w:bottom w:val="single" w:sz="4" w:space="0" w:color="auto"/>
              <w:right w:val="single" w:sz="4" w:space="0" w:color="auto"/>
            </w:tcBorders>
            <w:shd w:val="clear" w:color="auto" w:fill="auto"/>
            <w:noWrap/>
            <w:vAlign w:val="center"/>
            <w:hideMark/>
          </w:tcPr>
          <w:p w:rsidR="00F660D4" w:rsidRDefault="00F660D4" w:rsidP="00F660D4">
            <w:pPr>
              <w:jc w:val="center"/>
              <w:rPr>
                <w:sz w:val="20"/>
                <w:szCs w:val="20"/>
              </w:rPr>
            </w:pPr>
            <w:r>
              <w:rPr>
                <w:sz w:val="20"/>
                <w:szCs w:val="20"/>
              </w:rPr>
              <w:t> </w:t>
            </w:r>
          </w:p>
        </w:tc>
      </w:tr>
      <w:tr w:rsidR="00F660D4" w:rsidTr="007E33FA">
        <w:trPr>
          <w:trHeight w:val="391"/>
        </w:trPr>
        <w:tc>
          <w:tcPr>
            <w:tcW w:w="4115" w:type="pct"/>
            <w:gridSpan w:val="13"/>
            <w:vMerge w:val="restart"/>
            <w:tcBorders>
              <w:top w:val="nil"/>
              <w:left w:val="single" w:sz="4" w:space="0" w:color="auto"/>
              <w:right w:val="single" w:sz="4" w:space="0" w:color="auto"/>
            </w:tcBorders>
            <w:shd w:val="clear" w:color="auto" w:fill="auto"/>
          </w:tcPr>
          <w:p w:rsidR="00F660D4" w:rsidRDefault="00F660D4" w:rsidP="00F660D4">
            <w:pPr>
              <w:jc w:val="right"/>
              <w:rPr>
                <w:sz w:val="20"/>
                <w:szCs w:val="20"/>
              </w:rPr>
            </w:pPr>
            <w:r>
              <w:rPr>
                <w:sz w:val="20"/>
                <w:szCs w:val="20"/>
              </w:rPr>
              <w:t>ВСЕГО</w:t>
            </w:r>
          </w:p>
          <w:p w:rsidR="00F660D4" w:rsidRDefault="00F660D4" w:rsidP="00F660D4">
            <w:pPr>
              <w:jc w:val="right"/>
              <w:rPr>
                <w:sz w:val="20"/>
                <w:szCs w:val="20"/>
              </w:rPr>
            </w:pPr>
          </w:p>
          <w:p w:rsidR="00F660D4" w:rsidRDefault="00F660D4" w:rsidP="00F660D4">
            <w:pPr>
              <w:jc w:val="right"/>
              <w:rPr>
                <w:sz w:val="20"/>
                <w:szCs w:val="20"/>
              </w:rPr>
            </w:pPr>
            <w:r>
              <w:rPr>
                <w:sz w:val="20"/>
                <w:szCs w:val="20"/>
              </w:rPr>
              <w:t>В том числе НДС 20%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660D4" w:rsidRDefault="00F660D4" w:rsidP="00F660D4">
            <w:pPr>
              <w:jc w:val="center"/>
              <w:rPr>
                <w:sz w:val="20"/>
                <w:szCs w:val="20"/>
              </w:rPr>
            </w:pPr>
          </w:p>
        </w:tc>
        <w:tc>
          <w:tcPr>
            <w:tcW w:w="450" w:type="pct"/>
            <w:gridSpan w:val="2"/>
            <w:tcBorders>
              <w:bottom w:val="single" w:sz="4" w:space="0" w:color="auto"/>
              <w:right w:val="single" w:sz="4" w:space="0" w:color="auto"/>
            </w:tcBorders>
            <w:vAlign w:val="center"/>
          </w:tcPr>
          <w:p w:rsidR="00F660D4" w:rsidRDefault="00F660D4" w:rsidP="00F660D4">
            <w:pPr>
              <w:jc w:val="center"/>
              <w:rPr>
                <w:sz w:val="20"/>
                <w:szCs w:val="20"/>
              </w:rPr>
            </w:pPr>
          </w:p>
        </w:tc>
      </w:tr>
      <w:tr w:rsidR="00F660D4" w:rsidTr="007E33FA">
        <w:trPr>
          <w:trHeight w:val="411"/>
        </w:trPr>
        <w:tc>
          <w:tcPr>
            <w:tcW w:w="4115" w:type="pct"/>
            <w:gridSpan w:val="13"/>
            <w:vMerge/>
            <w:tcBorders>
              <w:left w:val="single" w:sz="4" w:space="0" w:color="auto"/>
              <w:bottom w:val="single" w:sz="4" w:space="0" w:color="auto"/>
              <w:right w:val="single" w:sz="4" w:space="0" w:color="auto"/>
            </w:tcBorders>
            <w:shd w:val="clear" w:color="auto" w:fill="auto"/>
            <w:vAlign w:val="center"/>
          </w:tcPr>
          <w:p w:rsidR="00F660D4" w:rsidRDefault="00F660D4" w:rsidP="00F660D4">
            <w:pPr>
              <w:jc w:val="center"/>
              <w:rPr>
                <w:sz w:val="20"/>
                <w:szCs w:val="20"/>
              </w:rPr>
            </w:pP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660D4" w:rsidRDefault="00F660D4" w:rsidP="00F660D4">
            <w:pPr>
              <w:jc w:val="center"/>
              <w:rPr>
                <w:sz w:val="20"/>
                <w:szCs w:val="20"/>
              </w:rPr>
            </w:pPr>
          </w:p>
        </w:tc>
        <w:tc>
          <w:tcPr>
            <w:tcW w:w="450" w:type="pct"/>
            <w:gridSpan w:val="2"/>
            <w:tcBorders>
              <w:top w:val="single" w:sz="4" w:space="0" w:color="auto"/>
              <w:bottom w:val="single" w:sz="4" w:space="0" w:color="auto"/>
              <w:right w:val="single" w:sz="4" w:space="0" w:color="auto"/>
            </w:tcBorders>
            <w:vAlign w:val="center"/>
          </w:tcPr>
          <w:p w:rsidR="00F660D4" w:rsidRDefault="00F660D4" w:rsidP="00F660D4">
            <w:pPr>
              <w:jc w:val="center"/>
              <w:rPr>
                <w:sz w:val="20"/>
                <w:szCs w:val="20"/>
              </w:rPr>
            </w:pPr>
          </w:p>
        </w:tc>
      </w:tr>
    </w:tbl>
    <w:p w:rsidR="003C3E46" w:rsidRPr="003C3E46" w:rsidRDefault="003C3E46" w:rsidP="003C3E46">
      <w:pPr>
        <w:suppressAutoHyphens/>
        <w:jc w:val="both"/>
        <w:rPr>
          <w:b/>
          <w:bCs/>
          <w:color w:val="000000"/>
        </w:rPr>
      </w:pPr>
      <w:r w:rsidRPr="003C3E46">
        <w:rPr>
          <w:b/>
          <w:bCs/>
          <w:color w:val="000000"/>
        </w:rPr>
        <w:t>Гарантийный срок - 12 месяцев.</w:t>
      </w:r>
    </w:p>
    <w:p w:rsidR="003C3E46" w:rsidRPr="003C3E46" w:rsidRDefault="003C3E46" w:rsidP="003C3E46">
      <w:pPr>
        <w:suppressAutoHyphens/>
        <w:jc w:val="both"/>
        <w:rPr>
          <w:b/>
          <w:bCs/>
          <w:color w:val="000000"/>
        </w:rPr>
      </w:pPr>
      <w:r w:rsidRPr="003C3E46">
        <w:rPr>
          <w:b/>
          <w:bCs/>
          <w:color w:val="000000"/>
        </w:rPr>
        <w:t>Место доставки - г. Уфа, ул. Каспийская, 14.</w:t>
      </w:r>
    </w:p>
    <w:p w:rsidR="00ED7984" w:rsidRDefault="00A26890" w:rsidP="00C974A0">
      <w:pPr>
        <w:suppressAutoHyphens/>
        <w:jc w:val="both"/>
        <w:rPr>
          <w:b/>
          <w:lang w:eastAsia="en-US"/>
        </w:rPr>
      </w:pPr>
      <w:r w:rsidRPr="00A26890">
        <w:rPr>
          <w:b/>
          <w:lang w:eastAsia="en-US"/>
        </w:rPr>
        <w:t>Срок</w:t>
      </w:r>
      <w:r>
        <w:rPr>
          <w:b/>
          <w:lang w:eastAsia="en-US"/>
        </w:rPr>
        <w:t xml:space="preserve"> </w:t>
      </w:r>
      <w:r w:rsidRPr="00A26890">
        <w:rPr>
          <w:b/>
          <w:lang w:eastAsia="en-US"/>
        </w:rPr>
        <w:t>поставки:</w:t>
      </w:r>
      <w:r w:rsidRPr="00A26890">
        <w:rPr>
          <w:b/>
        </w:rPr>
        <w:t xml:space="preserve"> </w:t>
      </w:r>
      <w:r w:rsidRPr="00A26890">
        <w:rPr>
          <w:b/>
          <w:lang w:eastAsia="en-US"/>
        </w:rPr>
        <w:t xml:space="preserve">в течении 10 (десяти) календарных дней с момента </w:t>
      </w:r>
      <w:proofErr w:type="gramStart"/>
      <w:r w:rsidRPr="00A26890">
        <w:rPr>
          <w:b/>
          <w:lang w:eastAsia="en-US"/>
        </w:rPr>
        <w:t>подписания  Договора</w:t>
      </w:r>
      <w:proofErr w:type="gramEnd"/>
      <w:r>
        <w:rPr>
          <w:b/>
          <w:lang w:eastAsia="en-US"/>
        </w:rPr>
        <w:t>.</w:t>
      </w:r>
    </w:p>
    <w:p w:rsidR="00A26890" w:rsidRPr="00A26890" w:rsidRDefault="00A26890" w:rsidP="00C974A0">
      <w:pPr>
        <w:suppressAutoHyphens/>
        <w:jc w:val="both"/>
        <w:rPr>
          <w:b/>
          <w:lang w:eastAsia="en-US"/>
        </w:rPr>
      </w:pPr>
    </w:p>
    <w:tbl>
      <w:tblPr>
        <w:tblW w:w="15451" w:type="dxa"/>
        <w:tblLook w:val="04A0" w:firstRow="1" w:lastRow="0" w:firstColumn="1" w:lastColumn="0" w:noHBand="0" w:noVBand="1"/>
      </w:tblPr>
      <w:tblGrid>
        <w:gridCol w:w="7479"/>
        <w:gridCol w:w="284"/>
        <w:gridCol w:w="7688"/>
      </w:tblGrid>
      <w:tr w:rsidR="003C3E46" w:rsidRPr="00A56DC0" w:rsidTr="00A26890">
        <w:tc>
          <w:tcPr>
            <w:tcW w:w="7479" w:type="dxa"/>
            <w:shd w:val="clear" w:color="auto" w:fill="auto"/>
          </w:tcPr>
          <w:p w:rsidR="003C3E46" w:rsidRPr="00A56DC0" w:rsidRDefault="003C3E46" w:rsidP="00BA67F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C3E46" w:rsidRPr="00A56DC0" w:rsidRDefault="003C3E46" w:rsidP="00BA67F4">
            <w:pPr>
              <w:pStyle w:val="western"/>
              <w:spacing w:before="0" w:after="0"/>
              <w:jc w:val="center"/>
              <w:rPr>
                <w:rFonts w:ascii="Times New Roman" w:hAnsi="Times New Roman" w:cs="Times New Roman"/>
                <w:lang w:eastAsia="en-US"/>
              </w:rPr>
            </w:pPr>
          </w:p>
        </w:tc>
        <w:tc>
          <w:tcPr>
            <w:tcW w:w="7688" w:type="dxa"/>
            <w:shd w:val="clear" w:color="auto" w:fill="auto"/>
          </w:tcPr>
          <w:p w:rsidR="003C3E46" w:rsidRPr="00A56DC0" w:rsidRDefault="003C3E46" w:rsidP="00BA67F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C3E46" w:rsidRPr="00A56DC0" w:rsidTr="00A26890">
        <w:tc>
          <w:tcPr>
            <w:tcW w:w="7479" w:type="dxa"/>
            <w:shd w:val="clear" w:color="auto" w:fill="auto"/>
          </w:tcPr>
          <w:p w:rsidR="003C3E46" w:rsidRDefault="00772240" w:rsidP="00BA67F4">
            <w:pPr>
              <w:pStyle w:val="western"/>
              <w:spacing w:before="0" w:after="0"/>
              <w:rPr>
                <w:rFonts w:ascii="Times New Roman" w:hAnsi="Times New Roman" w:cs="Times New Roman"/>
                <w:lang w:eastAsia="en-US"/>
              </w:rPr>
            </w:pPr>
            <w:permStart w:id="856896212" w:edGrp="everyone"/>
            <w:r>
              <w:rPr>
                <w:rFonts w:ascii="Times New Roman" w:hAnsi="Times New Roman" w:cs="Times New Roman"/>
                <w:lang w:eastAsia="en-US"/>
              </w:rPr>
              <w:t xml:space="preserve">Генеральный Директор </w:t>
            </w:r>
          </w:p>
          <w:p w:rsidR="00772240" w:rsidRPr="00A56DC0" w:rsidRDefault="00772240" w:rsidP="00BA67F4">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ПАО </w:t>
            </w:r>
            <w:proofErr w:type="gramStart"/>
            <w:r>
              <w:rPr>
                <w:rFonts w:ascii="Times New Roman" w:hAnsi="Times New Roman" w:cs="Times New Roman"/>
                <w:lang w:eastAsia="en-US"/>
              </w:rPr>
              <w:t>« Башинформсвязь</w:t>
            </w:r>
            <w:proofErr w:type="gramEnd"/>
            <w:r>
              <w:rPr>
                <w:rFonts w:ascii="Times New Roman" w:hAnsi="Times New Roman" w:cs="Times New Roman"/>
                <w:lang w:eastAsia="en-US"/>
              </w:rPr>
              <w:t>»</w:t>
            </w:r>
          </w:p>
          <w:p w:rsidR="003C3E46" w:rsidRPr="00A56DC0" w:rsidRDefault="003C3E46" w:rsidP="00BA67F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3E46" w:rsidRPr="00A56DC0" w:rsidRDefault="00772240" w:rsidP="00772240">
            <w:pPr>
              <w:pStyle w:val="western"/>
              <w:spacing w:before="240" w:after="0"/>
              <w:jc w:val="center"/>
              <w:rPr>
                <w:rFonts w:ascii="Times New Roman" w:hAnsi="Times New Roman" w:cs="Times New Roman"/>
                <w:lang w:eastAsia="en-US"/>
              </w:rPr>
            </w:pPr>
            <w:r>
              <w:rPr>
                <w:rFonts w:ascii="Times New Roman" w:hAnsi="Times New Roman" w:cs="Times New Roman"/>
                <w:lang w:eastAsia="en-US"/>
              </w:rPr>
              <w:t xml:space="preserve">                  </w:t>
            </w:r>
            <w:proofErr w:type="spellStart"/>
            <w:r>
              <w:rPr>
                <w:rFonts w:ascii="Times New Roman" w:hAnsi="Times New Roman" w:cs="Times New Roman"/>
                <w:lang w:eastAsia="en-US"/>
              </w:rPr>
              <w:t>С.К.Нищев</w:t>
            </w:r>
            <w:permEnd w:id="856896212"/>
            <w:proofErr w:type="spellEnd"/>
          </w:p>
        </w:tc>
        <w:tc>
          <w:tcPr>
            <w:tcW w:w="284" w:type="dxa"/>
            <w:shd w:val="clear" w:color="auto" w:fill="auto"/>
            <w:vAlign w:val="center"/>
          </w:tcPr>
          <w:p w:rsidR="003C3E46" w:rsidRPr="00A56DC0" w:rsidRDefault="003C3E46" w:rsidP="00BA67F4">
            <w:pPr>
              <w:pStyle w:val="western"/>
              <w:spacing w:before="0" w:after="0"/>
              <w:jc w:val="center"/>
              <w:rPr>
                <w:rFonts w:ascii="Times New Roman" w:hAnsi="Times New Roman" w:cs="Times New Roman"/>
                <w:lang w:eastAsia="en-US"/>
              </w:rPr>
            </w:pPr>
          </w:p>
        </w:tc>
        <w:permStart w:id="80618120" w:edGrp="everyone"/>
        <w:tc>
          <w:tcPr>
            <w:tcW w:w="7688" w:type="dxa"/>
            <w:shd w:val="clear" w:color="auto" w:fill="auto"/>
          </w:tcPr>
          <w:p w:rsidR="003C3E46" w:rsidRPr="00A56DC0" w:rsidRDefault="003C3E46" w:rsidP="00BA67F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C3E46" w:rsidRPr="00A56DC0" w:rsidRDefault="003C3E46" w:rsidP="00BA67F4">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3E46" w:rsidRPr="00A56DC0" w:rsidRDefault="003C3E46" w:rsidP="00BA67F4">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80618120"/>
          </w:p>
        </w:tc>
      </w:tr>
      <w:tr w:rsidR="003C3E46" w:rsidRPr="00A56DC0" w:rsidTr="00A26890">
        <w:tc>
          <w:tcPr>
            <w:tcW w:w="7479" w:type="dxa"/>
            <w:shd w:val="clear" w:color="auto" w:fill="auto"/>
            <w:vAlign w:val="center"/>
          </w:tcPr>
          <w:p w:rsidR="003C3E46" w:rsidRPr="00A56DC0" w:rsidRDefault="003C3E46" w:rsidP="00BA67F4">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C3E46" w:rsidRPr="00A56DC0" w:rsidRDefault="003C3E46" w:rsidP="00BA67F4">
            <w:pPr>
              <w:pStyle w:val="western"/>
              <w:spacing w:before="0" w:after="0"/>
              <w:jc w:val="center"/>
              <w:rPr>
                <w:rFonts w:ascii="Times New Roman" w:hAnsi="Times New Roman" w:cs="Times New Roman"/>
                <w:lang w:eastAsia="en-US"/>
              </w:rPr>
            </w:pPr>
          </w:p>
        </w:tc>
        <w:tc>
          <w:tcPr>
            <w:tcW w:w="7688" w:type="dxa"/>
            <w:shd w:val="clear" w:color="auto" w:fill="auto"/>
            <w:vAlign w:val="center"/>
          </w:tcPr>
          <w:p w:rsidR="003C3E46" w:rsidRPr="00A56DC0" w:rsidRDefault="003C3E46" w:rsidP="00BA67F4">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7506D1" w:rsidRDefault="007506D1" w:rsidP="00C974A0">
      <w:pPr>
        <w:suppressAutoHyphens/>
        <w:jc w:val="both"/>
        <w:rPr>
          <w:b/>
          <w:bCs/>
          <w:color w:val="000000"/>
        </w:rPr>
        <w:sectPr w:rsidR="007506D1" w:rsidSect="007506D1">
          <w:pgSz w:w="16839" w:h="11907" w:orient="landscape" w:code="9"/>
          <w:pgMar w:top="1134" w:right="851" w:bottom="567" w:left="567" w:header="709" w:footer="709" w:gutter="0"/>
          <w:cols w:space="708"/>
          <w:titlePg/>
          <w:docGrid w:linePitch="360"/>
        </w:sect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772240" w:rsidP="00C974A0">
      <w:pPr>
        <w:suppressAutoHyphens/>
        <w:jc w:val="both"/>
        <w:rPr>
          <w:b/>
          <w:bCs/>
          <w:color w:val="000000"/>
        </w:rPr>
      </w:pPr>
      <w:r>
        <w:rPr>
          <w:b/>
          <w:bCs/>
          <w:color w:val="000000"/>
        </w:rPr>
        <w:t xml:space="preserve">ПАО </w:t>
      </w:r>
      <w:proofErr w:type="gramStart"/>
      <w:r>
        <w:rPr>
          <w:b/>
          <w:bCs/>
          <w:color w:val="000000"/>
        </w:rPr>
        <w:t>« Башинформсвязь</w:t>
      </w:r>
      <w:proofErr w:type="gramEnd"/>
      <w:r>
        <w:rPr>
          <w:b/>
          <w:bCs/>
          <w:color w:val="000000"/>
        </w:rPr>
        <w:t>»</w:t>
      </w:r>
    </w:p>
    <w:p w:rsidR="00C974A0" w:rsidRPr="00C974A0" w:rsidRDefault="00C974A0" w:rsidP="00C974A0">
      <w:pPr>
        <w:suppressAutoHyphens/>
        <w:jc w:val="both"/>
        <w:rPr>
          <w:b/>
          <w:bCs/>
          <w:color w:val="000000"/>
        </w:rPr>
      </w:pPr>
      <w:r w:rsidRPr="00C974A0">
        <w:rPr>
          <w:b/>
          <w:bCs/>
          <w:color w:val="000000"/>
        </w:rPr>
        <w:t>_____________/</w:t>
      </w:r>
      <w:proofErr w:type="spellStart"/>
      <w:r w:rsidR="00772240">
        <w:rPr>
          <w:b/>
          <w:bCs/>
          <w:color w:val="000000"/>
        </w:rPr>
        <w:t>С.К.Нищев</w:t>
      </w:r>
      <w:proofErr w:type="spellEnd"/>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6D" w:rsidRDefault="0092276D" w:rsidP="00341A9D">
      <w:r>
        <w:separator/>
      </w:r>
    </w:p>
  </w:endnote>
  <w:endnote w:type="continuationSeparator" w:id="0">
    <w:p w:rsidR="0092276D" w:rsidRDefault="0092276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6D" w:rsidRDefault="0092276D" w:rsidP="00341A9D">
      <w:r>
        <w:separator/>
      </w:r>
    </w:p>
  </w:footnote>
  <w:footnote w:type="continuationSeparator" w:id="0">
    <w:p w:rsidR="0092276D" w:rsidRDefault="0092276D" w:rsidP="00341A9D">
      <w:r>
        <w:continuationSeparator/>
      </w:r>
    </w:p>
  </w:footnote>
  <w:footnote w:id="1">
    <w:p w:rsidR="00A4176A" w:rsidRPr="00A4176A" w:rsidRDefault="00A4176A" w:rsidP="00A4176A">
      <w:pPr>
        <w:rPr>
          <w:sz w:val="20"/>
          <w:szCs w:val="20"/>
        </w:rPr>
      </w:pPr>
      <w:r>
        <w:rPr>
          <w:rStyle w:val="afc"/>
        </w:rPr>
        <w:footnoteRef/>
      </w:r>
      <w:r>
        <w:t xml:space="preserve"> </w:t>
      </w:r>
      <w:r w:rsidRPr="00A4176A">
        <w:rPr>
          <w:sz w:val="20"/>
          <w:szCs w:val="20"/>
        </w:rP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rsidR="00A4176A" w:rsidRDefault="00A4176A">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4AA5"/>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4679"/>
    <w:rsid w:val="00197115"/>
    <w:rsid w:val="001A3FBE"/>
    <w:rsid w:val="001A60C1"/>
    <w:rsid w:val="001B43B5"/>
    <w:rsid w:val="001C1011"/>
    <w:rsid w:val="001D2447"/>
    <w:rsid w:val="001D55ED"/>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82B44"/>
    <w:rsid w:val="003924EA"/>
    <w:rsid w:val="003A065F"/>
    <w:rsid w:val="003B24C5"/>
    <w:rsid w:val="003B6B1E"/>
    <w:rsid w:val="003C289F"/>
    <w:rsid w:val="003C3E46"/>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3A2F"/>
    <w:rsid w:val="006356A5"/>
    <w:rsid w:val="00654835"/>
    <w:rsid w:val="0066343F"/>
    <w:rsid w:val="00663E3C"/>
    <w:rsid w:val="00672A12"/>
    <w:rsid w:val="00673C39"/>
    <w:rsid w:val="0067681F"/>
    <w:rsid w:val="00685A82"/>
    <w:rsid w:val="0068752E"/>
    <w:rsid w:val="00691903"/>
    <w:rsid w:val="006979AC"/>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06D1"/>
    <w:rsid w:val="00751B81"/>
    <w:rsid w:val="00762081"/>
    <w:rsid w:val="00772240"/>
    <w:rsid w:val="007729D3"/>
    <w:rsid w:val="00776468"/>
    <w:rsid w:val="0078746B"/>
    <w:rsid w:val="00787E9A"/>
    <w:rsid w:val="0079150D"/>
    <w:rsid w:val="00794E1E"/>
    <w:rsid w:val="0079619B"/>
    <w:rsid w:val="007B2413"/>
    <w:rsid w:val="007C3C13"/>
    <w:rsid w:val="007C5E71"/>
    <w:rsid w:val="007D114C"/>
    <w:rsid w:val="007D36D7"/>
    <w:rsid w:val="007D6881"/>
    <w:rsid w:val="007E33FA"/>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2276D"/>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26890"/>
    <w:rsid w:val="00A356F2"/>
    <w:rsid w:val="00A36207"/>
    <w:rsid w:val="00A4176A"/>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2E5C"/>
    <w:rsid w:val="00EA3477"/>
    <w:rsid w:val="00EA6572"/>
    <w:rsid w:val="00EB0525"/>
    <w:rsid w:val="00EB0952"/>
    <w:rsid w:val="00EB24D7"/>
    <w:rsid w:val="00EB3BDD"/>
    <w:rsid w:val="00EB7D3F"/>
    <w:rsid w:val="00ED7984"/>
    <w:rsid w:val="00EE31E1"/>
    <w:rsid w:val="00EE5EBE"/>
    <w:rsid w:val="00EF7045"/>
    <w:rsid w:val="00F022DA"/>
    <w:rsid w:val="00F05F24"/>
    <w:rsid w:val="00F1049A"/>
    <w:rsid w:val="00F21C79"/>
    <w:rsid w:val="00F41B8C"/>
    <w:rsid w:val="00F41FBC"/>
    <w:rsid w:val="00F62DAF"/>
    <w:rsid w:val="00F64F76"/>
    <w:rsid w:val="00F65778"/>
    <w:rsid w:val="00F660D4"/>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5221645">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attaho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76F73-EAC7-437A-B515-31498395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4792</Words>
  <Characters>27316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15</cp:revision>
  <cp:lastPrinted>2018-02-16T09:58:00Z</cp:lastPrinted>
  <dcterms:created xsi:type="dcterms:W3CDTF">2021-02-17T08:12:00Z</dcterms:created>
  <dcterms:modified xsi:type="dcterms:W3CDTF">2021-12-17T08:35:00Z</dcterms:modified>
</cp:coreProperties>
</file>